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451" w:rsidRPr="005B65A6" w:rsidRDefault="00716829" w:rsidP="005B65A6">
      <w:pPr>
        <w:adjustRightInd w:val="0"/>
        <w:snapToGrid w:val="0"/>
        <w:spacing w:line="300" w:lineRule="auto"/>
        <w:jc w:val="center"/>
        <w:rPr>
          <w:rFonts w:ascii="Times New Roman" w:eastAsia="方正小标宋_GBK" w:hAnsi="Times New Roman" w:cs="Times New Roman"/>
          <w:color w:val="000000"/>
          <w:sz w:val="44"/>
          <w:szCs w:val="44"/>
          <w:lang w:bidi="ar"/>
        </w:rPr>
      </w:pPr>
      <w:r w:rsidRPr="005B65A6">
        <w:rPr>
          <w:rFonts w:ascii="Times New Roman" w:eastAsia="方正小标宋_GBK" w:hAnsi="Times New Roman" w:cs="Times New Roman" w:hint="eastAsia"/>
          <w:color w:val="000000"/>
          <w:sz w:val="44"/>
          <w:szCs w:val="44"/>
          <w:lang w:bidi="ar"/>
        </w:rPr>
        <w:t>关于《</w:t>
      </w:r>
      <w:r w:rsidR="00771DA1" w:rsidRPr="005B65A6">
        <w:rPr>
          <w:rFonts w:ascii="Times New Roman" w:eastAsia="方正小标宋_GBK" w:hAnsi="Times New Roman" w:cs="Times New Roman" w:hint="eastAsia"/>
          <w:color w:val="000000"/>
          <w:sz w:val="44"/>
          <w:szCs w:val="44"/>
          <w:lang w:bidi="ar"/>
        </w:rPr>
        <w:t>关于提升全市新建商品住宅规划品质要求的通知</w:t>
      </w:r>
      <w:r w:rsidRPr="005B65A6">
        <w:rPr>
          <w:rFonts w:ascii="Times New Roman" w:eastAsia="方正小标宋_GBK" w:hAnsi="Times New Roman" w:cs="Times New Roman" w:hint="eastAsia"/>
          <w:color w:val="000000"/>
          <w:sz w:val="44"/>
          <w:szCs w:val="44"/>
          <w:lang w:bidi="ar"/>
        </w:rPr>
        <w:t>》政策解读</w:t>
      </w:r>
    </w:p>
    <w:p w:rsidR="00E13451" w:rsidRPr="005B65A6" w:rsidRDefault="00E13451" w:rsidP="005B65A6">
      <w:pPr>
        <w:adjustRightInd w:val="0"/>
        <w:snapToGrid w:val="0"/>
        <w:spacing w:line="300" w:lineRule="auto"/>
        <w:jc w:val="center"/>
        <w:rPr>
          <w:rFonts w:ascii="Times New Roman" w:eastAsia="方正小标宋_GBK" w:hAnsi="Times New Roman" w:cs="Times New Roman"/>
          <w:color w:val="000000"/>
          <w:sz w:val="44"/>
          <w:szCs w:val="44"/>
          <w:lang w:bidi="ar"/>
        </w:rPr>
      </w:pPr>
    </w:p>
    <w:p w:rsidR="00E13451" w:rsidRPr="005B65A6" w:rsidRDefault="00E220D3" w:rsidP="005B65A6">
      <w:pPr>
        <w:adjustRightInd w:val="0"/>
        <w:snapToGrid w:val="0"/>
        <w:spacing w:line="300" w:lineRule="auto"/>
        <w:ind w:firstLineChars="200" w:firstLine="640"/>
        <w:jc w:val="left"/>
        <w:rPr>
          <w:rFonts w:ascii="Times New Roman" w:eastAsia="方正仿宋_GBK" w:hAnsi="Times New Roman" w:cs="Times New Roman"/>
          <w:color w:val="000000"/>
          <w:sz w:val="32"/>
          <w:szCs w:val="32"/>
          <w:lang w:bidi="ar"/>
        </w:rPr>
      </w:pPr>
      <w:r w:rsidRPr="005B65A6">
        <w:rPr>
          <w:rFonts w:ascii="Times New Roman" w:eastAsia="方正仿宋_GBK" w:hAnsi="Times New Roman" w:cs="Times New Roman" w:hint="eastAsia"/>
          <w:color w:val="000000"/>
          <w:sz w:val="32"/>
          <w:szCs w:val="32"/>
          <w:lang w:bidi="ar"/>
        </w:rPr>
        <w:t>为进一步贯彻绿色发展理念，实现低碳住区目标，提高城市空间品质，满足人民群众对美好生活向往的要求，根据国家</w:t>
      </w:r>
      <w:bookmarkStart w:id="0" w:name="_GoBack"/>
      <w:r w:rsidR="00A05906">
        <w:rPr>
          <w:rFonts w:ascii="Times New Roman" w:eastAsia="方正仿宋_GBK" w:hAnsi="Times New Roman" w:cs="Times New Roman" w:hint="eastAsia"/>
          <w:color w:val="000000"/>
          <w:sz w:val="32"/>
          <w:szCs w:val="32"/>
          <w:lang w:bidi="ar"/>
        </w:rPr>
        <w:t>、</w:t>
      </w:r>
      <w:r w:rsidR="00A05906">
        <w:rPr>
          <w:rFonts w:ascii="Times New Roman" w:eastAsia="方正仿宋_GBK" w:hAnsi="Times New Roman" w:cs="Times New Roman"/>
          <w:color w:val="000000"/>
          <w:sz w:val="32"/>
          <w:szCs w:val="32"/>
          <w:lang w:bidi="ar"/>
        </w:rPr>
        <w:t>省市</w:t>
      </w:r>
      <w:bookmarkEnd w:id="0"/>
      <w:r w:rsidRPr="005B65A6">
        <w:rPr>
          <w:rFonts w:ascii="Times New Roman" w:eastAsia="方正仿宋_GBK" w:hAnsi="Times New Roman" w:cs="Times New Roman" w:hint="eastAsia"/>
          <w:color w:val="000000"/>
          <w:sz w:val="32"/>
          <w:szCs w:val="32"/>
          <w:lang w:bidi="ar"/>
        </w:rPr>
        <w:t>有关规定，结合本市实际，制定了《关于提升全市新建商品住宅规划品质要求的通知》</w:t>
      </w:r>
      <w:r w:rsidR="00716829" w:rsidRPr="005B65A6">
        <w:rPr>
          <w:rFonts w:ascii="Times New Roman" w:eastAsia="方正仿宋_GBK" w:hAnsi="Times New Roman" w:cs="Times New Roman" w:hint="eastAsia"/>
          <w:color w:val="000000"/>
          <w:sz w:val="32"/>
          <w:szCs w:val="32"/>
          <w:lang w:bidi="ar"/>
        </w:rPr>
        <w:t>。</w:t>
      </w:r>
    </w:p>
    <w:p w:rsidR="001F28C2" w:rsidRPr="00DF020D" w:rsidRDefault="001F28C2">
      <w:pPr>
        <w:pStyle w:val="1"/>
        <w:adjustRightInd w:val="0"/>
        <w:snapToGrid w:val="0"/>
        <w:spacing w:line="300" w:lineRule="auto"/>
        <w:ind w:firstLineChars="200" w:firstLine="640"/>
        <w:rPr>
          <w:rFonts w:ascii="Times New Roman" w:eastAsia="黑体" w:hAnsi="Times New Roman" w:cs="Times New Roman"/>
          <w:color w:val="000000" w:themeColor="text1"/>
          <w:sz w:val="32"/>
          <w:szCs w:val="32"/>
        </w:rPr>
      </w:pPr>
      <w:r w:rsidRPr="00DF020D">
        <w:rPr>
          <w:rFonts w:ascii="Times New Roman" w:eastAsia="黑体" w:hAnsi="Times New Roman" w:cs="Times New Roman" w:hint="eastAsia"/>
          <w:color w:val="000000" w:themeColor="text1"/>
          <w:sz w:val="32"/>
          <w:szCs w:val="32"/>
        </w:rPr>
        <w:t>一、制定文件的必要性</w:t>
      </w:r>
    </w:p>
    <w:p w:rsidR="001F28C2" w:rsidRPr="005B65A6" w:rsidRDefault="004609DF">
      <w:pPr>
        <w:adjustRightInd w:val="0"/>
        <w:snapToGrid w:val="0"/>
        <w:spacing w:line="300" w:lineRule="auto"/>
        <w:ind w:firstLine="636"/>
        <w:rPr>
          <w:rFonts w:ascii="Times New Roman" w:eastAsia="黑体" w:hAnsi="Times New Roman" w:cs="Times New Roman"/>
          <w:color w:val="000000" w:themeColor="text1"/>
          <w:sz w:val="32"/>
          <w:szCs w:val="32"/>
        </w:rPr>
      </w:pPr>
      <w:r w:rsidRPr="005B65A6">
        <w:rPr>
          <w:rFonts w:ascii="Times New Roman" w:eastAsia="方正仿宋_GBK" w:hAnsi="Times New Roman" w:cs="Times New Roman" w:hint="eastAsia"/>
          <w:color w:val="000000"/>
          <w:sz w:val="32"/>
          <w:szCs w:val="32"/>
          <w:lang w:bidi="ar"/>
        </w:rPr>
        <w:t>为进一步贯彻落实国家关于房地产市场宏观调控精神，切实推进我市房地产市场高质量发展，引导提升新建商品住宅质量与品质。</w:t>
      </w:r>
    </w:p>
    <w:p w:rsidR="00E353EA" w:rsidRPr="005B65A6" w:rsidRDefault="00E353EA">
      <w:pPr>
        <w:adjustRightInd w:val="0"/>
        <w:snapToGrid w:val="0"/>
        <w:spacing w:line="300" w:lineRule="auto"/>
        <w:ind w:firstLine="636"/>
        <w:rPr>
          <w:rFonts w:ascii="Times New Roman" w:eastAsia="黑体" w:hAnsi="Times New Roman" w:cs="Times New Roman"/>
          <w:color w:val="000000" w:themeColor="text1"/>
          <w:sz w:val="32"/>
          <w:szCs w:val="32"/>
        </w:rPr>
      </w:pPr>
      <w:r w:rsidRPr="005B65A6">
        <w:rPr>
          <w:rFonts w:ascii="Times New Roman" w:eastAsia="黑体" w:hAnsi="Times New Roman" w:cs="Times New Roman" w:hint="eastAsia"/>
          <w:color w:val="000000" w:themeColor="text1"/>
          <w:sz w:val="32"/>
          <w:szCs w:val="32"/>
        </w:rPr>
        <w:t>二、制定依据</w:t>
      </w:r>
    </w:p>
    <w:p w:rsidR="00DE1980" w:rsidRPr="00DF020D" w:rsidRDefault="00DE1980" w:rsidP="005B65A6">
      <w:pPr>
        <w:adjustRightInd w:val="0"/>
        <w:snapToGrid w:val="0"/>
        <w:spacing w:line="300" w:lineRule="auto"/>
        <w:ind w:firstLineChars="200" w:firstLine="640"/>
        <w:rPr>
          <w:rFonts w:ascii="Times New Roman" w:eastAsia="方正仿宋_GBK" w:hAnsi="Times New Roman" w:cs="Times New Roman"/>
          <w:sz w:val="32"/>
          <w:szCs w:val="32"/>
        </w:rPr>
      </w:pPr>
      <w:r w:rsidRPr="00DF020D">
        <w:rPr>
          <w:rFonts w:ascii="Times New Roman" w:eastAsia="方正仿宋_GBK" w:hAnsi="Times New Roman" w:cs="Times New Roman" w:hint="eastAsia"/>
          <w:sz w:val="32"/>
          <w:szCs w:val="32"/>
        </w:rPr>
        <w:t>（一）《高层民用建筑消防安全管理规定》</w:t>
      </w:r>
      <w:r w:rsidR="00A12D55" w:rsidRPr="00DF020D">
        <w:rPr>
          <w:rFonts w:ascii="Times New Roman" w:eastAsia="方正仿宋_GBK" w:hAnsi="Times New Roman" w:cs="Times New Roman" w:hint="eastAsia"/>
          <w:sz w:val="32"/>
          <w:szCs w:val="32"/>
        </w:rPr>
        <w:t>（</w:t>
      </w:r>
      <w:r w:rsidR="00A12D55" w:rsidRPr="005B65A6">
        <w:rPr>
          <w:rFonts w:ascii="Times New Roman" w:eastAsia="方正仿宋_GBK" w:hAnsi="Times New Roman" w:cs="Times New Roman" w:hint="eastAsia"/>
          <w:sz w:val="32"/>
          <w:szCs w:val="32"/>
        </w:rPr>
        <w:t>国家应急管理部第</w:t>
      </w:r>
      <w:r w:rsidR="00A12D55" w:rsidRPr="00DF020D">
        <w:rPr>
          <w:rFonts w:ascii="Times New Roman" w:eastAsia="方正仿宋_GBK" w:hAnsi="Times New Roman" w:cs="Times New Roman"/>
          <w:sz w:val="32"/>
          <w:szCs w:val="32"/>
        </w:rPr>
        <w:t>5</w:t>
      </w:r>
      <w:r w:rsidR="00A12D55" w:rsidRPr="005B65A6">
        <w:rPr>
          <w:rFonts w:ascii="Times New Roman" w:eastAsia="方正仿宋_GBK" w:hAnsi="Times New Roman" w:cs="Times New Roman" w:hint="eastAsia"/>
          <w:sz w:val="32"/>
          <w:szCs w:val="32"/>
        </w:rPr>
        <w:t>号令）</w:t>
      </w:r>
      <w:r w:rsidR="00A12D55" w:rsidRPr="00DF020D">
        <w:rPr>
          <w:rFonts w:ascii="Times New Roman" w:eastAsia="方正仿宋_GBK" w:hAnsi="Times New Roman" w:cs="Times New Roman" w:hint="eastAsia"/>
          <w:sz w:val="32"/>
          <w:szCs w:val="32"/>
        </w:rPr>
        <w:t>第三十七条</w:t>
      </w:r>
      <w:r w:rsidRPr="00DF020D">
        <w:rPr>
          <w:rFonts w:ascii="Times New Roman" w:eastAsia="方正仿宋_GBK" w:hAnsi="Times New Roman" w:cs="Times New Roman" w:hint="eastAsia"/>
          <w:sz w:val="32"/>
          <w:szCs w:val="32"/>
        </w:rPr>
        <w:t>；</w:t>
      </w:r>
    </w:p>
    <w:p w:rsidR="00DE1980" w:rsidRPr="00DF020D" w:rsidRDefault="00DE1980" w:rsidP="005B65A6">
      <w:pPr>
        <w:adjustRightInd w:val="0"/>
        <w:snapToGrid w:val="0"/>
        <w:spacing w:line="300" w:lineRule="auto"/>
        <w:ind w:firstLine="648"/>
        <w:rPr>
          <w:rFonts w:ascii="Times New Roman" w:eastAsia="方正仿宋_GBK" w:hAnsi="Times New Roman" w:cs="Times New Roman"/>
          <w:sz w:val="32"/>
          <w:szCs w:val="32"/>
        </w:rPr>
      </w:pPr>
      <w:r w:rsidRPr="00DF020D">
        <w:rPr>
          <w:rFonts w:ascii="Times New Roman" w:eastAsia="方正仿宋_GBK" w:hAnsi="Times New Roman" w:cs="Times New Roman" w:hint="eastAsia"/>
          <w:sz w:val="32"/>
          <w:szCs w:val="32"/>
        </w:rPr>
        <w:t>（二）</w:t>
      </w:r>
      <w:r w:rsidRPr="00DF020D">
        <w:rPr>
          <w:rFonts w:ascii="Times New Roman" w:eastAsia="方正仿宋_GBK" w:hAnsi="Times New Roman" w:cs="Times New Roman"/>
          <w:sz w:val="32"/>
          <w:szCs w:val="32"/>
        </w:rPr>
        <w:t>2020</w:t>
      </w:r>
      <w:r w:rsidRPr="005B65A6">
        <w:rPr>
          <w:rFonts w:ascii="Times New Roman" w:eastAsia="方正仿宋_GBK" w:hAnsi="Times New Roman" w:cs="Times New Roman" w:hint="eastAsia"/>
          <w:sz w:val="32"/>
          <w:szCs w:val="32"/>
        </w:rPr>
        <w:t>年江苏省住建厅组织修订的</w:t>
      </w:r>
      <w:r w:rsidRPr="00DF020D">
        <w:rPr>
          <w:rFonts w:ascii="Times New Roman" w:eastAsia="方正仿宋_GBK" w:hAnsi="Times New Roman" w:cs="Times New Roman" w:hint="eastAsia"/>
          <w:sz w:val="32"/>
          <w:szCs w:val="32"/>
        </w:rPr>
        <w:t>《住宅设计标准》</w:t>
      </w:r>
      <w:r w:rsidRPr="00DF020D">
        <w:rPr>
          <w:rFonts w:ascii="Times New Roman" w:eastAsia="方正仿宋_GBK" w:hAnsi="Times New Roman" w:cs="Times New Roman"/>
          <w:sz w:val="32"/>
          <w:szCs w:val="32"/>
        </w:rPr>
        <w:t>DB32/3920-2020</w:t>
      </w:r>
      <w:r w:rsidRPr="00DF020D">
        <w:rPr>
          <w:rFonts w:ascii="Times New Roman" w:eastAsia="方正仿宋_GBK" w:hAnsi="Times New Roman" w:cs="Times New Roman" w:hint="eastAsia"/>
          <w:sz w:val="32"/>
          <w:szCs w:val="32"/>
        </w:rPr>
        <w:t>；</w:t>
      </w:r>
    </w:p>
    <w:p w:rsidR="00DE1980" w:rsidRPr="00DF020D" w:rsidRDefault="00DE1980" w:rsidP="005B65A6">
      <w:pPr>
        <w:adjustRightInd w:val="0"/>
        <w:snapToGrid w:val="0"/>
        <w:spacing w:line="300" w:lineRule="auto"/>
        <w:ind w:firstLine="648"/>
        <w:rPr>
          <w:rFonts w:ascii="Times New Roman" w:eastAsia="方正仿宋_GBK" w:hAnsi="Times New Roman" w:cs="Times New Roman"/>
          <w:sz w:val="32"/>
          <w:szCs w:val="32"/>
        </w:rPr>
      </w:pPr>
      <w:r w:rsidRPr="00DF020D">
        <w:rPr>
          <w:rFonts w:ascii="Times New Roman" w:eastAsia="方正仿宋_GBK" w:hAnsi="Times New Roman" w:cs="Times New Roman" w:hint="eastAsia"/>
          <w:sz w:val="32"/>
          <w:szCs w:val="32"/>
        </w:rPr>
        <w:t>（三）《江苏省城市规划管理技术规定（</w:t>
      </w:r>
      <w:r w:rsidRPr="00DF020D">
        <w:rPr>
          <w:rFonts w:ascii="Times New Roman" w:eastAsia="方正仿宋_GBK" w:hAnsi="Times New Roman" w:cs="Times New Roman"/>
          <w:sz w:val="32"/>
          <w:szCs w:val="32"/>
        </w:rPr>
        <w:t>2011</w:t>
      </w:r>
      <w:r w:rsidRPr="00DF020D">
        <w:rPr>
          <w:rFonts w:ascii="Times New Roman" w:eastAsia="方正仿宋_GBK" w:hAnsi="Times New Roman" w:cs="Times New Roman" w:hint="eastAsia"/>
          <w:sz w:val="32"/>
          <w:szCs w:val="32"/>
        </w:rPr>
        <w:t>年版）》（苏建规﹝</w:t>
      </w:r>
      <w:r w:rsidRPr="00DF020D">
        <w:rPr>
          <w:rFonts w:ascii="Times New Roman" w:eastAsia="方正仿宋_GBK" w:hAnsi="Times New Roman" w:cs="Times New Roman"/>
          <w:sz w:val="32"/>
          <w:szCs w:val="32"/>
        </w:rPr>
        <w:t>2012</w:t>
      </w:r>
      <w:r w:rsidRPr="00DF020D">
        <w:rPr>
          <w:rFonts w:ascii="Times New Roman" w:eastAsia="方正仿宋_GBK" w:hAnsi="Times New Roman" w:cs="Times New Roman" w:hint="eastAsia"/>
          <w:sz w:val="32"/>
          <w:szCs w:val="32"/>
        </w:rPr>
        <w:t>﹞</w:t>
      </w:r>
      <w:r w:rsidRPr="00DF020D">
        <w:rPr>
          <w:rFonts w:ascii="Times New Roman" w:eastAsia="方正仿宋_GBK" w:hAnsi="Times New Roman" w:cs="Times New Roman"/>
          <w:sz w:val="32"/>
          <w:szCs w:val="32"/>
        </w:rPr>
        <w:t>76</w:t>
      </w:r>
      <w:r w:rsidRPr="005B65A6">
        <w:rPr>
          <w:rFonts w:ascii="Times New Roman" w:eastAsia="宋体" w:hAnsi="Times New Roman" w:cs="Times New Roman" w:hint="eastAsia"/>
          <w:sz w:val="32"/>
          <w:szCs w:val="32"/>
        </w:rPr>
        <w:t>号</w:t>
      </w:r>
      <w:r w:rsidRPr="00DF020D">
        <w:rPr>
          <w:rFonts w:ascii="Times New Roman" w:eastAsia="方正仿宋_GBK" w:hAnsi="Times New Roman" w:cs="Times New Roman" w:hint="eastAsia"/>
          <w:sz w:val="32"/>
          <w:szCs w:val="32"/>
        </w:rPr>
        <w:t>）；</w:t>
      </w:r>
    </w:p>
    <w:p w:rsidR="00DE1980" w:rsidRPr="005B65A6" w:rsidRDefault="00DE1980" w:rsidP="005B65A6">
      <w:pPr>
        <w:adjustRightInd w:val="0"/>
        <w:snapToGrid w:val="0"/>
        <w:spacing w:line="300" w:lineRule="auto"/>
        <w:ind w:firstLine="648"/>
        <w:rPr>
          <w:rFonts w:ascii="Times New Roman" w:eastAsia="方正仿宋_GBK" w:hAnsi="Times New Roman" w:cs="Times New Roman"/>
          <w:sz w:val="32"/>
          <w:szCs w:val="32"/>
        </w:rPr>
      </w:pPr>
      <w:r w:rsidRPr="00DF020D">
        <w:rPr>
          <w:rFonts w:ascii="Times New Roman" w:eastAsia="方正仿宋_GBK" w:hAnsi="Times New Roman" w:cs="Times New Roman" w:hint="eastAsia"/>
          <w:sz w:val="32"/>
          <w:szCs w:val="32"/>
        </w:rPr>
        <w:t>（四）</w:t>
      </w:r>
      <w:r w:rsidRPr="005B65A6">
        <w:rPr>
          <w:rFonts w:ascii="Times New Roman" w:eastAsia="方正仿宋_GBK" w:hAnsi="Times New Roman" w:cs="Times New Roman" w:hint="eastAsia"/>
          <w:sz w:val="32"/>
          <w:szCs w:val="32"/>
        </w:rPr>
        <w:t>《南京市城市绿化条例》</w:t>
      </w:r>
      <w:r w:rsidR="00A12D55" w:rsidRPr="005B65A6">
        <w:rPr>
          <w:rFonts w:ascii="Times New Roman" w:eastAsia="方正仿宋_GBK" w:hAnsi="Times New Roman" w:cs="Times New Roman" w:hint="eastAsia"/>
          <w:sz w:val="32"/>
          <w:szCs w:val="32"/>
        </w:rPr>
        <w:t>第十三条</w:t>
      </w:r>
      <w:r w:rsidRPr="005B65A6">
        <w:rPr>
          <w:rFonts w:ascii="Times New Roman" w:eastAsia="方正仿宋_GBK" w:hAnsi="Times New Roman" w:cs="Times New Roman" w:hint="eastAsia"/>
          <w:sz w:val="32"/>
          <w:szCs w:val="32"/>
        </w:rPr>
        <w:t>；</w:t>
      </w:r>
    </w:p>
    <w:p w:rsidR="00DE1980" w:rsidRPr="00DF020D" w:rsidRDefault="00DE1980" w:rsidP="005B65A6">
      <w:pPr>
        <w:adjustRightInd w:val="0"/>
        <w:snapToGrid w:val="0"/>
        <w:spacing w:line="300" w:lineRule="auto"/>
        <w:ind w:firstLine="648"/>
        <w:rPr>
          <w:rFonts w:ascii="Times New Roman" w:eastAsia="方正仿宋_GBK" w:hAnsi="Times New Roman" w:cs="Times New Roman"/>
          <w:sz w:val="32"/>
          <w:szCs w:val="32"/>
        </w:rPr>
      </w:pPr>
      <w:r w:rsidRPr="00DF020D">
        <w:rPr>
          <w:rFonts w:ascii="Times New Roman" w:eastAsia="方正仿宋_GBK" w:hAnsi="Times New Roman" w:cs="Times New Roman" w:hint="eastAsia"/>
          <w:sz w:val="32"/>
          <w:szCs w:val="32"/>
        </w:rPr>
        <w:t>（五）《南京市建设工程设计方案审查补充办法》（宁规划资源规﹝</w:t>
      </w:r>
      <w:r w:rsidRPr="00DF020D">
        <w:rPr>
          <w:rFonts w:ascii="Times New Roman" w:eastAsia="方正仿宋_GBK" w:hAnsi="Times New Roman" w:cs="Times New Roman"/>
          <w:sz w:val="32"/>
          <w:szCs w:val="32"/>
        </w:rPr>
        <w:t>2020</w:t>
      </w:r>
      <w:r w:rsidRPr="00DF020D">
        <w:rPr>
          <w:rFonts w:ascii="Times New Roman" w:eastAsia="方正仿宋_GBK" w:hAnsi="Times New Roman" w:cs="Times New Roman" w:hint="eastAsia"/>
          <w:sz w:val="32"/>
          <w:szCs w:val="32"/>
        </w:rPr>
        <w:t>﹞</w:t>
      </w:r>
      <w:r w:rsidRPr="00DF020D">
        <w:rPr>
          <w:rFonts w:ascii="Times New Roman" w:eastAsia="方正仿宋_GBK" w:hAnsi="Times New Roman" w:cs="Times New Roman"/>
          <w:sz w:val="32"/>
          <w:szCs w:val="32"/>
        </w:rPr>
        <w:t>7</w:t>
      </w:r>
      <w:r w:rsidRPr="00DF020D">
        <w:rPr>
          <w:rFonts w:ascii="Times New Roman" w:eastAsia="方正仿宋_GBK" w:hAnsi="Times New Roman" w:cs="Times New Roman" w:hint="eastAsia"/>
          <w:sz w:val="32"/>
          <w:szCs w:val="32"/>
        </w:rPr>
        <w:t>号）；</w:t>
      </w:r>
    </w:p>
    <w:p w:rsidR="00DE1980" w:rsidRPr="00DF020D" w:rsidRDefault="00DE1980" w:rsidP="005B65A6">
      <w:pPr>
        <w:adjustRightInd w:val="0"/>
        <w:snapToGrid w:val="0"/>
        <w:spacing w:line="300" w:lineRule="auto"/>
        <w:rPr>
          <w:rFonts w:ascii="Times New Roman" w:eastAsia="方正仿宋_GBK" w:hAnsi="Times New Roman" w:cs="Times New Roman"/>
          <w:sz w:val="32"/>
          <w:szCs w:val="32"/>
        </w:rPr>
      </w:pPr>
      <w:r w:rsidRPr="00DF020D">
        <w:rPr>
          <w:rFonts w:ascii="Times New Roman" w:eastAsia="方正仿宋_GBK" w:hAnsi="Times New Roman" w:cs="Times New Roman"/>
          <w:sz w:val="32"/>
          <w:szCs w:val="32"/>
        </w:rPr>
        <w:t xml:space="preserve">    </w:t>
      </w:r>
      <w:r w:rsidRPr="00DF020D">
        <w:rPr>
          <w:rFonts w:ascii="Times New Roman" w:eastAsia="方正仿宋_GBK" w:hAnsi="Times New Roman" w:cs="Times New Roman" w:hint="eastAsia"/>
          <w:sz w:val="32"/>
          <w:szCs w:val="32"/>
        </w:rPr>
        <w:t>（六）《南京市建设工程设计方案审查相关办法》（宁规规范字﹝</w:t>
      </w:r>
      <w:r w:rsidRPr="00DF020D">
        <w:rPr>
          <w:rFonts w:ascii="Times New Roman" w:eastAsia="方正仿宋_GBK" w:hAnsi="Times New Roman" w:cs="Times New Roman"/>
          <w:sz w:val="32"/>
          <w:szCs w:val="32"/>
        </w:rPr>
        <w:t>2017</w:t>
      </w:r>
      <w:r w:rsidRPr="00DF020D">
        <w:rPr>
          <w:rFonts w:ascii="Times New Roman" w:eastAsia="方正仿宋_GBK" w:hAnsi="Times New Roman" w:cs="Times New Roman" w:hint="eastAsia"/>
          <w:sz w:val="32"/>
          <w:szCs w:val="32"/>
        </w:rPr>
        <w:t>﹞</w:t>
      </w:r>
      <w:r w:rsidRPr="00DF020D">
        <w:rPr>
          <w:rFonts w:ascii="Times New Roman" w:eastAsia="方正仿宋_GBK" w:hAnsi="Times New Roman" w:cs="Times New Roman"/>
          <w:sz w:val="32"/>
          <w:szCs w:val="32"/>
        </w:rPr>
        <w:t>3</w:t>
      </w:r>
      <w:r w:rsidRPr="00DF020D">
        <w:rPr>
          <w:rFonts w:ascii="Times New Roman" w:eastAsia="方正仿宋_GBK" w:hAnsi="Times New Roman" w:cs="Times New Roman" w:hint="eastAsia"/>
          <w:sz w:val="32"/>
          <w:szCs w:val="32"/>
        </w:rPr>
        <w:t>号）。</w:t>
      </w:r>
    </w:p>
    <w:p w:rsidR="001E4F5E" w:rsidRPr="005B65A6" w:rsidRDefault="001E4F5E">
      <w:pPr>
        <w:adjustRightInd w:val="0"/>
        <w:snapToGrid w:val="0"/>
        <w:spacing w:line="300" w:lineRule="auto"/>
        <w:ind w:firstLine="636"/>
        <w:rPr>
          <w:rFonts w:ascii="Times New Roman" w:eastAsia="黑体" w:hAnsi="Times New Roman" w:cs="Times New Roman"/>
          <w:color w:val="000000" w:themeColor="text1"/>
          <w:sz w:val="32"/>
          <w:szCs w:val="32"/>
        </w:rPr>
      </w:pPr>
      <w:r w:rsidRPr="005B65A6">
        <w:rPr>
          <w:rFonts w:ascii="Times New Roman" w:eastAsia="黑体" w:hAnsi="Times New Roman" w:cs="Times New Roman" w:hint="eastAsia"/>
          <w:color w:val="000000" w:themeColor="text1"/>
          <w:sz w:val="32"/>
          <w:szCs w:val="32"/>
        </w:rPr>
        <w:lastRenderedPageBreak/>
        <w:t>三、主要内容</w:t>
      </w:r>
    </w:p>
    <w:p w:rsidR="00EE3791" w:rsidRPr="00DF020D" w:rsidRDefault="00EE3791" w:rsidP="005B65A6">
      <w:pPr>
        <w:adjustRightInd w:val="0"/>
        <w:snapToGrid w:val="0"/>
        <w:spacing w:line="300" w:lineRule="auto"/>
        <w:ind w:firstLine="645"/>
        <w:rPr>
          <w:rFonts w:ascii="Times New Roman" w:eastAsia="方正仿宋_GBK" w:hAnsi="Times New Roman" w:cs="Times New Roman"/>
          <w:sz w:val="32"/>
          <w:szCs w:val="32"/>
        </w:rPr>
      </w:pPr>
      <w:r w:rsidRPr="005B65A6">
        <w:rPr>
          <w:rFonts w:ascii="Times New Roman" w:eastAsia="方正楷体_GBK" w:hAnsi="Times New Roman" w:cs="Times New Roman" w:hint="eastAsia"/>
          <w:sz w:val="32"/>
          <w:szCs w:val="32"/>
        </w:rPr>
        <w:t>（一）总体要求</w:t>
      </w:r>
      <w:r w:rsidRPr="005B65A6">
        <w:rPr>
          <w:rFonts w:ascii="Times New Roman" w:eastAsia="方正仿宋_GBK" w:hAnsi="Times New Roman" w:cs="Times New Roman" w:hint="eastAsia"/>
          <w:sz w:val="32"/>
          <w:szCs w:val="32"/>
        </w:rPr>
        <w:t>。在既有规划条件已约定相关规划品质的基础上，进一步拓展有关管控内容，提升住宅设计和建设品质。除严格执行国家、省技术标准、规范及我市已出台有关绿色建筑等技术要求外，还须执行本通知相关要求</w:t>
      </w:r>
      <w:r w:rsidR="00A05906">
        <w:rPr>
          <w:rFonts w:ascii="Times New Roman" w:eastAsia="方正仿宋_GBK" w:hAnsi="Times New Roman" w:cs="Times New Roman" w:hint="eastAsia"/>
          <w:sz w:val="32"/>
          <w:szCs w:val="32"/>
        </w:rPr>
        <w:t>；</w:t>
      </w:r>
      <w:r w:rsidRPr="005B65A6">
        <w:rPr>
          <w:rFonts w:ascii="Times New Roman" w:eastAsia="方正仿宋_GBK" w:hAnsi="Times New Roman" w:cs="Times New Roman" w:hint="eastAsia"/>
          <w:sz w:val="32"/>
          <w:szCs w:val="32"/>
        </w:rPr>
        <w:t>各区、板块已制定区域标准的，应一并执行</w:t>
      </w:r>
      <w:r w:rsidR="00A05906">
        <w:rPr>
          <w:rFonts w:ascii="Times New Roman" w:eastAsia="方正仿宋_GBK" w:hAnsi="Times New Roman" w:cs="Times New Roman" w:hint="eastAsia"/>
          <w:sz w:val="32"/>
          <w:szCs w:val="32"/>
        </w:rPr>
        <w:t>。进一步</w:t>
      </w:r>
      <w:r w:rsidRPr="005B65A6">
        <w:rPr>
          <w:rFonts w:ascii="Times New Roman" w:eastAsia="方正仿宋_GBK" w:hAnsi="Times New Roman" w:cs="Times New Roman" w:hint="eastAsia"/>
          <w:sz w:val="32"/>
          <w:szCs w:val="32"/>
        </w:rPr>
        <w:t>从源头上提高住宅规划设计品质，助推提高城市空间品质。</w:t>
      </w:r>
    </w:p>
    <w:p w:rsidR="00EE3791" w:rsidRPr="00DF020D" w:rsidRDefault="00EE3791" w:rsidP="005B65A6">
      <w:pPr>
        <w:adjustRightInd w:val="0"/>
        <w:snapToGrid w:val="0"/>
        <w:spacing w:line="300" w:lineRule="auto"/>
        <w:ind w:firstLine="645"/>
        <w:rPr>
          <w:rFonts w:ascii="Times New Roman" w:eastAsia="方正仿宋_GBK" w:hAnsi="Times New Roman" w:cs="Times New Roman"/>
          <w:sz w:val="32"/>
          <w:szCs w:val="32"/>
        </w:rPr>
      </w:pPr>
      <w:r w:rsidRPr="005B65A6">
        <w:rPr>
          <w:rFonts w:ascii="Times New Roman" w:eastAsia="方正楷体_GBK" w:hAnsi="Times New Roman" w:cs="Times New Roman" w:hint="eastAsia"/>
          <w:sz w:val="32"/>
          <w:szCs w:val="32"/>
        </w:rPr>
        <w:t>（二）公共空间</w:t>
      </w:r>
      <w:r w:rsidRPr="005B65A6">
        <w:rPr>
          <w:rFonts w:ascii="Times New Roman" w:eastAsia="方正仿宋_GBK" w:hAnsi="Times New Roman" w:cs="Times New Roman" w:hint="eastAsia"/>
          <w:sz w:val="32"/>
          <w:szCs w:val="32"/>
        </w:rPr>
        <w:t>。居住区内应打造优良的小区公共空间。物业管理用房、垃圾分类收集点、变配电间和开闭所等配套设施应与小区公共建筑统筹布置，避免零星布局。核发建设工程规划许可证之前应征求园林绿化行政主管部门对小区附属绿化工程设计方案的审查意见。</w:t>
      </w:r>
    </w:p>
    <w:p w:rsidR="00EE3791" w:rsidRPr="005B65A6" w:rsidRDefault="00EE3791">
      <w:pPr>
        <w:adjustRightInd w:val="0"/>
        <w:snapToGrid w:val="0"/>
        <w:spacing w:line="300" w:lineRule="auto"/>
        <w:ind w:firstLine="630"/>
        <w:rPr>
          <w:rFonts w:ascii="Times New Roman" w:eastAsia="方正仿宋_GBK" w:hAnsi="Times New Roman" w:cs="Times New Roman"/>
          <w:sz w:val="32"/>
          <w:szCs w:val="32"/>
        </w:rPr>
      </w:pPr>
      <w:r w:rsidRPr="005B65A6">
        <w:rPr>
          <w:rFonts w:ascii="Times New Roman" w:eastAsia="方正楷体_GBK" w:hAnsi="Times New Roman" w:cs="Times New Roman" w:hint="eastAsia"/>
          <w:sz w:val="32"/>
          <w:szCs w:val="32"/>
        </w:rPr>
        <w:t>（三）建筑单体</w:t>
      </w:r>
      <w:r w:rsidRPr="005B65A6">
        <w:rPr>
          <w:rFonts w:ascii="Times New Roman" w:eastAsia="方正仿宋_GBK" w:hAnsi="Times New Roman" w:cs="Times New Roman" w:hint="eastAsia"/>
          <w:sz w:val="32"/>
          <w:szCs w:val="32"/>
        </w:rPr>
        <w:t>。住宅建筑平面设计应尽量规整平齐，避免深凹槽；地下层入户门厅应与首层入户门厅采用同等设计及装修标准；住宅建筑应结合建筑立面设计统一设计建设封闭阳台，封闭阳台外不得设置晾晒设施；生活阳台最小进深应不小于</w:t>
      </w:r>
      <w:r w:rsidRPr="005B65A6">
        <w:rPr>
          <w:rFonts w:ascii="Times New Roman" w:eastAsia="方正仿宋_GBK" w:hAnsi="Times New Roman" w:cs="Times New Roman"/>
          <w:sz w:val="32"/>
          <w:szCs w:val="32"/>
        </w:rPr>
        <w:t>1.5</w:t>
      </w:r>
      <w:r w:rsidRPr="005B65A6">
        <w:rPr>
          <w:rFonts w:ascii="Times New Roman" w:eastAsia="方正仿宋_GBK" w:hAnsi="Times New Roman" w:cs="Times New Roman" w:hint="eastAsia"/>
          <w:sz w:val="32"/>
          <w:szCs w:val="32"/>
        </w:rPr>
        <w:t>米，最大进深应不大于</w:t>
      </w:r>
      <w:r w:rsidRPr="005B65A6">
        <w:rPr>
          <w:rFonts w:ascii="Times New Roman" w:eastAsia="方正仿宋_GBK" w:hAnsi="Times New Roman" w:cs="Times New Roman"/>
          <w:sz w:val="32"/>
          <w:szCs w:val="32"/>
        </w:rPr>
        <w:t>2.4</w:t>
      </w:r>
      <w:r w:rsidRPr="005B65A6">
        <w:rPr>
          <w:rFonts w:ascii="Times New Roman" w:eastAsia="方正仿宋_GBK" w:hAnsi="Times New Roman" w:cs="Times New Roman" w:hint="eastAsia"/>
          <w:sz w:val="32"/>
          <w:szCs w:val="32"/>
        </w:rPr>
        <w:t>米；设有地下机动车库的各单元电梯，均应通达至每层地下机动车库。</w:t>
      </w:r>
    </w:p>
    <w:p w:rsidR="00EE3791" w:rsidRPr="005B65A6" w:rsidRDefault="00EE3791">
      <w:pPr>
        <w:adjustRightInd w:val="0"/>
        <w:snapToGrid w:val="0"/>
        <w:spacing w:line="300" w:lineRule="auto"/>
        <w:ind w:firstLine="630"/>
        <w:rPr>
          <w:rFonts w:ascii="Times New Roman" w:eastAsia="方正仿宋_GBK" w:hAnsi="Times New Roman" w:cs="Times New Roman"/>
          <w:sz w:val="32"/>
          <w:szCs w:val="32"/>
        </w:rPr>
      </w:pPr>
      <w:r w:rsidRPr="005B65A6">
        <w:rPr>
          <w:rFonts w:ascii="Times New Roman" w:eastAsia="方正楷体_GBK" w:hAnsi="Times New Roman" w:cs="Times New Roman" w:hint="eastAsia"/>
          <w:sz w:val="32"/>
          <w:szCs w:val="32"/>
        </w:rPr>
        <w:t>（四）</w:t>
      </w:r>
      <w:r w:rsidRPr="005B65A6">
        <w:rPr>
          <w:rFonts w:ascii="Times New Roman" w:eastAsia="方正楷体_GBK" w:hAnsi="Times New Roman" w:cs="Times New Roman"/>
          <w:sz w:val="32"/>
          <w:szCs w:val="32"/>
        </w:rPr>
        <w:t>BIM</w:t>
      </w:r>
      <w:r w:rsidRPr="005B65A6">
        <w:rPr>
          <w:rFonts w:ascii="Times New Roman" w:eastAsia="方正楷体_GBK" w:hAnsi="Times New Roman" w:cs="Times New Roman" w:hint="eastAsia"/>
          <w:sz w:val="32"/>
          <w:szCs w:val="32"/>
        </w:rPr>
        <w:t>技术</w:t>
      </w:r>
      <w:r w:rsidRPr="005B65A6">
        <w:rPr>
          <w:rFonts w:ascii="Times New Roman" w:eastAsia="方正仿宋_GBK" w:hAnsi="Times New Roman" w:cs="Times New Roman" w:hint="eastAsia"/>
          <w:sz w:val="32"/>
          <w:szCs w:val="32"/>
        </w:rPr>
        <w:t>。主城四区及江北新区核心区内新建商品住宅项目报审须运用南京市工程建设项目</w:t>
      </w:r>
      <w:r w:rsidRPr="005B65A6">
        <w:rPr>
          <w:rFonts w:ascii="Times New Roman" w:eastAsia="方正仿宋_GBK" w:hAnsi="Times New Roman" w:cs="Times New Roman"/>
          <w:sz w:val="32"/>
          <w:szCs w:val="32"/>
        </w:rPr>
        <w:t>BIM</w:t>
      </w:r>
      <w:r w:rsidRPr="005B65A6">
        <w:rPr>
          <w:rFonts w:ascii="Times New Roman" w:eastAsia="方正仿宋_GBK" w:hAnsi="Times New Roman" w:cs="Times New Roman" w:hint="eastAsia"/>
          <w:sz w:val="32"/>
          <w:szCs w:val="32"/>
        </w:rPr>
        <w:t>智能审查系统进行</w:t>
      </w:r>
      <w:r w:rsidRPr="005B65A6">
        <w:rPr>
          <w:rFonts w:ascii="Times New Roman" w:eastAsia="方正仿宋_GBK" w:hAnsi="Times New Roman" w:cs="Times New Roman"/>
          <w:sz w:val="32"/>
          <w:szCs w:val="32"/>
        </w:rPr>
        <w:t>BIM</w:t>
      </w:r>
      <w:r w:rsidRPr="005B65A6">
        <w:rPr>
          <w:rFonts w:ascii="Times New Roman" w:eastAsia="方正仿宋_GBK" w:hAnsi="Times New Roman" w:cs="Times New Roman" w:hint="eastAsia"/>
          <w:sz w:val="32"/>
          <w:szCs w:val="32"/>
        </w:rPr>
        <w:t>规划报建、施工图报审和竣工验收管理。</w:t>
      </w:r>
    </w:p>
    <w:p w:rsidR="00DC2CB2" w:rsidRPr="005B65A6" w:rsidRDefault="00DC2CB2" w:rsidP="005B65A6">
      <w:pPr>
        <w:adjustRightInd w:val="0"/>
        <w:snapToGrid w:val="0"/>
        <w:spacing w:line="300" w:lineRule="auto"/>
        <w:ind w:firstLineChars="200" w:firstLine="640"/>
        <w:jc w:val="left"/>
        <w:rPr>
          <w:rFonts w:ascii="Times New Roman" w:eastAsia="方正仿宋_GBK" w:hAnsi="Times New Roman" w:cs="Times New Roman"/>
          <w:color w:val="000000"/>
          <w:sz w:val="32"/>
          <w:szCs w:val="32"/>
          <w:lang w:bidi="ar"/>
        </w:rPr>
      </w:pPr>
    </w:p>
    <w:sectPr w:rsidR="00DC2CB2" w:rsidRPr="005B65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231" w:rsidRDefault="00802231" w:rsidP="00C361FF">
      <w:r>
        <w:separator/>
      </w:r>
    </w:p>
  </w:endnote>
  <w:endnote w:type="continuationSeparator" w:id="0">
    <w:p w:rsidR="00802231" w:rsidRDefault="00802231" w:rsidP="00C3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231" w:rsidRDefault="00802231" w:rsidP="00C361FF">
      <w:r>
        <w:separator/>
      </w:r>
    </w:p>
  </w:footnote>
  <w:footnote w:type="continuationSeparator" w:id="0">
    <w:p w:rsidR="00802231" w:rsidRDefault="00802231" w:rsidP="00C36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F6564F"/>
    <w:rsid w:val="00005DDC"/>
    <w:rsid w:val="00023163"/>
    <w:rsid w:val="000B4565"/>
    <w:rsid w:val="00101638"/>
    <w:rsid w:val="0016049D"/>
    <w:rsid w:val="00176E5C"/>
    <w:rsid w:val="001A4BFC"/>
    <w:rsid w:val="001B2066"/>
    <w:rsid w:val="001D76D1"/>
    <w:rsid w:val="001E4F5E"/>
    <w:rsid w:val="001F1095"/>
    <w:rsid w:val="001F28C2"/>
    <w:rsid w:val="00222969"/>
    <w:rsid w:val="0027205F"/>
    <w:rsid w:val="002A49DA"/>
    <w:rsid w:val="002C3CE8"/>
    <w:rsid w:val="00347B9A"/>
    <w:rsid w:val="00364259"/>
    <w:rsid w:val="00416DAA"/>
    <w:rsid w:val="004609DF"/>
    <w:rsid w:val="0046274B"/>
    <w:rsid w:val="004A28A6"/>
    <w:rsid w:val="004C3695"/>
    <w:rsid w:val="005147F4"/>
    <w:rsid w:val="005352D5"/>
    <w:rsid w:val="005462F3"/>
    <w:rsid w:val="0057329C"/>
    <w:rsid w:val="005B65A6"/>
    <w:rsid w:val="005F453F"/>
    <w:rsid w:val="00605DD1"/>
    <w:rsid w:val="00633018"/>
    <w:rsid w:val="00656559"/>
    <w:rsid w:val="006615E8"/>
    <w:rsid w:val="006B4F85"/>
    <w:rsid w:val="00716829"/>
    <w:rsid w:val="00722409"/>
    <w:rsid w:val="00736190"/>
    <w:rsid w:val="007510B7"/>
    <w:rsid w:val="00771DA1"/>
    <w:rsid w:val="0079438D"/>
    <w:rsid w:val="007F6202"/>
    <w:rsid w:val="00802231"/>
    <w:rsid w:val="00805CBE"/>
    <w:rsid w:val="00872C79"/>
    <w:rsid w:val="00873F72"/>
    <w:rsid w:val="00876C74"/>
    <w:rsid w:val="009800F9"/>
    <w:rsid w:val="009842A8"/>
    <w:rsid w:val="00A05906"/>
    <w:rsid w:val="00A12D55"/>
    <w:rsid w:val="00A62F2B"/>
    <w:rsid w:val="00B26C18"/>
    <w:rsid w:val="00B35ABA"/>
    <w:rsid w:val="00B768A1"/>
    <w:rsid w:val="00BF33B7"/>
    <w:rsid w:val="00C23E56"/>
    <w:rsid w:val="00C361FF"/>
    <w:rsid w:val="00C74FAC"/>
    <w:rsid w:val="00C74FB2"/>
    <w:rsid w:val="00D074FE"/>
    <w:rsid w:val="00D94AF1"/>
    <w:rsid w:val="00DC2CB2"/>
    <w:rsid w:val="00DD09CB"/>
    <w:rsid w:val="00DE1980"/>
    <w:rsid w:val="00DF020D"/>
    <w:rsid w:val="00DF5369"/>
    <w:rsid w:val="00E13451"/>
    <w:rsid w:val="00E220D3"/>
    <w:rsid w:val="00E353EA"/>
    <w:rsid w:val="00EA11CC"/>
    <w:rsid w:val="00EE3791"/>
    <w:rsid w:val="00F25BB2"/>
    <w:rsid w:val="00FF3B8B"/>
    <w:rsid w:val="5CF65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975BC8-C233-4F35-B443-6BB3302D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61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361FF"/>
    <w:rPr>
      <w:kern w:val="2"/>
      <w:sz w:val="18"/>
      <w:szCs w:val="18"/>
    </w:rPr>
  </w:style>
  <w:style w:type="paragraph" w:styleId="a5">
    <w:name w:val="footer"/>
    <w:basedOn w:val="a"/>
    <w:link w:val="a6"/>
    <w:rsid w:val="00C361FF"/>
    <w:pPr>
      <w:tabs>
        <w:tab w:val="center" w:pos="4153"/>
        <w:tab w:val="right" w:pos="8306"/>
      </w:tabs>
      <w:snapToGrid w:val="0"/>
      <w:jc w:val="left"/>
    </w:pPr>
    <w:rPr>
      <w:sz w:val="18"/>
      <w:szCs w:val="18"/>
    </w:rPr>
  </w:style>
  <w:style w:type="character" w:customStyle="1" w:styleId="a6">
    <w:name w:val="页脚 字符"/>
    <w:basedOn w:val="a0"/>
    <w:link w:val="a5"/>
    <w:rsid w:val="00C361FF"/>
    <w:rPr>
      <w:kern w:val="2"/>
      <w:sz w:val="18"/>
      <w:szCs w:val="18"/>
    </w:rPr>
  </w:style>
  <w:style w:type="paragraph" w:styleId="a7">
    <w:name w:val="Balloon Text"/>
    <w:basedOn w:val="a"/>
    <w:link w:val="a8"/>
    <w:rsid w:val="002C3CE8"/>
    <w:rPr>
      <w:sz w:val="18"/>
      <w:szCs w:val="18"/>
    </w:rPr>
  </w:style>
  <w:style w:type="character" w:customStyle="1" w:styleId="a8">
    <w:name w:val="批注框文本 字符"/>
    <w:basedOn w:val="a0"/>
    <w:link w:val="a7"/>
    <w:rsid w:val="002C3CE8"/>
    <w:rPr>
      <w:kern w:val="2"/>
      <w:sz w:val="18"/>
      <w:szCs w:val="18"/>
    </w:rPr>
  </w:style>
  <w:style w:type="paragraph" w:customStyle="1" w:styleId="1">
    <w:name w:val="正文1"/>
    <w:rsid w:val="001F28C2"/>
    <w:pPr>
      <w:jc w:val="both"/>
    </w:pPr>
    <w:rPr>
      <w:rFonts w:ascii="等线" w:eastAsia="宋体"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范卫东</cp:lastModifiedBy>
  <cp:revision>3</cp:revision>
  <cp:lastPrinted>2021-05-17T02:18:00Z</cp:lastPrinted>
  <dcterms:created xsi:type="dcterms:W3CDTF">2021-08-31T04:39:00Z</dcterms:created>
  <dcterms:modified xsi:type="dcterms:W3CDTF">2021-08-31T04:46:00Z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